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1655" w14:textId="77777777" w:rsidR="00367902" w:rsidRPr="00367902" w:rsidRDefault="00367902" w:rsidP="0036790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67902">
        <w:rPr>
          <w:rFonts w:ascii="Arial" w:hAnsi="Arial" w:cs="Arial"/>
          <w:b/>
          <w:bCs/>
          <w:sz w:val="24"/>
          <w:szCs w:val="24"/>
        </w:rPr>
        <w:t xml:space="preserve">LA </w:t>
      </w:r>
      <w:proofErr w:type="spellStart"/>
      <w:r w:rsidRPr="00367902">
        <w:rPr>
          <w:rFonts w:ascii="Arial" w:hAnsi="Arial" w:cs="Arial"/>
          <w:b/>
          <w:bCs/>
          <w:sz w:val="24"/>
          <w:szCs w:val="24"/>
        </w:rPr>
        <w:t>SMSCyT</w:t>
      </w:r>
      <w:proofErr w:type="spellEnd"/>
      <w:r w:rsidRPr="00367902">
        <w:rPr>
          <w:rFonts w:ascii="Arial" w:hAnsi="Arial" w:cs="Arial"/>
          <w:b/>
          <w:bCs/>
          <w:sz w:val="24"/>
          <w:szCs w:val="24"/>
        </w:rPr>
        <w:t xml:space="preserve"> IMPLEMENTARÁ DISPOSITIVO DE SEGURIDAD DURANTE EL “VIACRUCIS EN LA PLAYA” EN LA ZONA HOTELERA</w:t>
      </w:r>
    </w:p>
    <w:p w14:paraId="6E968009" w14:textId="77777777" w:rsidR="00367902" w:rsidRPr="00367902" w:rsidRDefault="00367902" w:rsidP="00367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BACC36" w14:textId="10EBD284" w:rsidR="00367902" w:rsidRPr="00367902" w:rsidRDefault="00367902" w:rsidP="00367902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sz w:val="24"/>
          <w:szCs w:val="24"/>
        </w:rPr>
      </w:pPr>
      <w:r w:rsidRPr="00367902">
        <w:rPr>
          <w:rFonts w:ascii="Arial" w:hAnsi="Arial" w:cs="Arial"/>
          <w:sz w:val="24"/>
          <w:szCs w:val="24"/>
        </w:rPr>
        <w:t>La Policía Turística desplegará personal desde temprana hora para garantizar la seguridad de los asistentes.</w:t>
      </w:r>
    </w:p>
    <w:p w14:paraId="7F38FFAA" w14:textId="77777777" w:rsidR="00367902" w:rsidRPr="00367902" w:rsidRDefault="00367902" w:rsidP="00367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B52AF9" w14:textId="77777777" w:rsidR="00367902" w:rsidRPr="00367902" w:rsidRDefault="00367902" w:rsidP="00367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67902">
        <w:rPr>
          <w:rFonts w:ascii="Arial" w:hAnsi="Arial" w:cs="Arial"/>
          <w:b/>
          <w:bCs/>
          <w:sz w:val="24"/>
          <w:szCs w:val="24"/>
        </w:rPr>
        <w:t>Cancún, Q. R., a 17 de abril de 2025.–</w:t>
      </w:r>
      <w:r w:rsidRPr="00367902">
        <w:rPr>
          <w:rFonts w:ascii="Arial" w:hAnsi="Arial" w:cs="Arial"/>
          <w:sz w:val="24"/>
          <w:szCs w:val="24"/>
        </w:rPr>
        <w:t xml:space="preserve"> La Secretaría Municipal de Seguridad Ciudadana y Tránsito (</w:t>
      </w:r>
      <w:proofErr w:type="spellStart"/>
      <w:r w:rsidRPr="00367902">
        <w:rPr>
          <w:rFonts w:ascii="Arial" w:hAnsi="Arial" w:cs="Arial"/>
          <w:sz w:val="24"/>
          <w:szCs w:val="24"/>
        </w:rPr>
        <w:t>SMSCyT</w:t>
      </w:r>
      <w:proofErr w:type="spellEnd"/>
      <w:r w:rsidRPr="00367902">
        <w:rPr>
          <w:rFonts w:ascii="Arial" w:hAnsi="Arial" w:cs="Arial"/>
          <w:sz w:val="24"/>
          <w:szCs w:val="24"/>
        </w:rPr>
        <w:t>) de Benito Juárez implementará un dispositivo de seguridad integral con motivo del “Viacrucis en la Playa”, que se llevará a cabo este viernes 18 de abril en el kilómetro 18 del bulevar Kukulcán, en la zona hotelera.</w:t>
      </w:r>
    </w:p>
    <w:p w14:paraId="693E6301" w14:textId="77777777" w:rsidR="00367902" w:rsidRPr="00367902" w:rsidRDefault="00367902" w:rsidP="00367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690152" w14:textId="77777777" w:rsidR="00367902" w:rsidRPr="00367902" w:rsidRDefault="00367902" w:rsidP="00367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67902">
        <w:rPr>
          <w:rFonts w:ascii="Arial" w:hAnsi="Arial" w:cs="Arial"/>
          <w:sz w:val="24"/>
          <w:szCs w:val="24"/>
        </w:rPr>
        <w:t>A través de la Policía Turística, se desplegará personal desde temprana hora con el objetivo de garantizar la seguridad de los asistentes y salvaguardar el orden durante el desarrollo de la actividad.</w:t>
      </w:r>
    </w:p>
    <w:p w14:paraId="6C64661A" w14:textId="77777777" w:rsidR="00367902" w:rsidRPr="00367902" w:rsidRDefault="00367902" w:rsidP="00367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ADDFF1" w14:textId="77777777" w:rsidR="00367902" w:rsidRPr="00367902" w:rsidRDefault="00367902" w:rsidP="00367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67902">
        <w:rPr>
          <w:rFonts w:ascii="Arial" w:hAnsi="Arial" w:cs="Arial"/>
          <w:sz w:val="24"/>
          <w:szCs w:val="24"/>
        </w:rPr>
        <w:t>El operativo contempla el reforzamiento de los recorridos de prevención y vigilancia entre las 15:00 y las 17:30 horas. De manera complementaria, se dispondrá de elementos en el área del paso peatonal de Playa Delfines para brindar apoyo en materia de seguridad vial.</w:t>
      </w:r>
    </w:p>
    <w:p w14:paraId="4374FAFD" w14:textId="77777777" w:rsidR="00367902" w:rsidRPr="00367902" w:rsidRDefault="00367902" w:rsidP="00367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9CD9EF6" w14:textId="77777777" w:rsidR="00367902" w:rsidRPr="00367902" w:rsidRDefault="00367902" w:rsidP="00367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67902">
        <w:rPr>
          <w:rFonts w:ascii="Arial" w:hAnsi="Arial" w:cs="Arial"/>
          <w:sz w:val="24"/>
          <w:szCs w:val="24"/>
        </w:rPr>
        <w:t>Estas acciones se llevarán a cabo en coordinación con otras dependencias, como la Secretaría de Marina, a fin de ofrecer una respuesta oportuna y eficiente ante cualquier eventualidad.</w:t>
      </w:r>
    </w:p>
    <w:p w14:paraId="60584883" w14:textId="77777777" w:rsidR="00367902" w:rsidRPr="00367902" w:rsidRDefault="00367902" w:rsidP="00367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E2C140" w14:textId="77777777" w:rsidR="00367902" w:rsidRPr="00367902" w:rsidRDefault="00367902" w:rsidP="00367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67902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367902">
        <w:rPr>
          <w:rFonts w:ascii="Arial" w:hAnsi="Arial" w:cs="Arial"/>
          <w:sz w:val="24"/>
          <w:szCs w:val="24"/>
        </w:rPr>
        <w:t>SMSCyT</w:t>
      </w:r>
      <w:proofErr w:type="spellEnd"/>
      <w:r w:rsidRPr="00367902">
        <w:rPr>
          <w:rFonts w:ascii="Arial" w:hAnsi="Arial" w:cs="Arial"/>
          <w:sz w:val="24"/>
          <w:szCs w:val="24"/>
        </w:rPr>
        <w:t xml:space="preserve"> exhorta a la comunidad y a los visitantes a disfrutar de esta representación con tranquilidad y responsabilidad, y recuerda la importancia de atender las indicaciones del personal de seguridad. Asimismo, se recomienda a los asistentes mantenerse atentos a sus pertenencias, cuidar a sus acompañantes, especialmente menores de edad y adultos mayores, y reportar cualquier situación sospechosa.</w:t>
      </w:r>
    </w:p>
    <w:p w14:paraId="571C9129" w14:textId="77777777" w:rsidR="00367902" w:rsidRPr="00367902" w:rsidRDefault="00367902" w:rsidP="0036790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789A5879" w:rsidR="00B34BC8" w:rsidRDefault="00367902" w:rsidP="0036790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67902">
        <w:rPr>
          <w:rFonts w:ascii="Arial" w:hAnsi="Arial" w:cs="Arial"/>
          <w:sz w:val="24"/>
          <w:szCs w:val="24"/>
        </w:rPr>
        <w:t>En caso de requerir asistencia, se invita a la ciudadanía a acercarse al oficial más cercano o comunicarse al número de emergencias 9-1-1 o 089 para denuncia anónima.</w:t>
      </w:r>
    </w:p>
    <w:p w14:paraId="5441209A" w14:textId="17F7E108" w:rsidR="00367902" w:rsidRPr="00F55936" w:rsidRDefault="00367902" w:rsidP="00367902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</w:t>
      </w:r>
    </w:p>
    <w:sectPr w:rsidR="00367902" w:rsidRPr="00F5593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C36D" w14:textId="77777777" w:rsidR="00D57807" w:rsidRDefault="00D57807" w:rsidP="0092028B">
      <w:r>
        <w:separator/>
      </w:r>
    </w:p>
  </w:endnote>
  <w:endnote w:type="continuationSeparator" w:id="0">
    <w:p w14:paraId="0CE4597E" w14:textId="77777777" w:rsidR="00D57807" w:rsidRDefault="00D5780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323D" w14:textId="77777777" w:rsidR="00D57807" w:rsidRDefault="00D57807" w:rsidP="0092028B">
      <w:r>
        <w:separator/>
      </w:r>
    </w:p>
  </w:footnote>
  <w:footnote w:type="continuationSeparator" w:id="0">
    <w:p w14:paraId="6C58F758" w14:textId="77777777" w:rsidR="00D57807" w:rsidRDefault="00D5780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4C4A1F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C25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F5593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4C4A1F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C25A7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F55936">
                      <w:rPr>
                        <w:rFonts w:cstheme="minorHAnsi"/>
                        <w:b/>
                        <w:bCs/>
                        <w:lang w:val="es-ES"/>
                      </w:rPr>
                      <w:t>46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37AF4"/>
    <w:multiLevelType w:val="hybridMultilevel"/>
    <w:tmpl w:val="5E26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3"/>
  </w:num>
  <w:num w:numId="2" w16cid:durableId="381247589">
    <w:abstractNumId w:val="26"/>
  </w:num>
  <w:num w:numId="3" w16cid:durableId="1350453206">
    <w:abstractNumId w:val="6"/>
  </w:num>
  <w:num w:numId="4" w16cid:durableId="2059013186">
    <w:abstractNumId w:val="16"/>
  </w:num>
  <w:num w:numId="5" w16cid:durableId="2000115139">
    <w:abstractNumId w:val="18"/>
  </w:num>
  <w:num w:numId="6" w16cid:durableId="1912302049">
    <w:abstractNumId w:val="1"/>
  </w:num>
  <w:num w:numId="7" w16cid:durableId="1343319712">
    <w:abstractNumId w:val="29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1"/>
  </w:num>
  <w:num w:numId="11" w16cid:durableId="634992595">
    <w:abstractNumId w:val="15"/>
  </w:num>
  <w:num w:numId="12" w16cid:durableId="1755202202">
    <w:abstractNumId w:val="22"/>
  </w:num>
  <w:num w:numId="13" w16cid:durableId="1921794267">
    <w:abstractNumId w:val="2"/>
  </w:num>
  <w:num w:numId="14" w16cid:durableId="1147933680">
    <w:abstractNumId w:val="4"/>
  </w:num>
  <w:num w:numId="15" w16cid:durableId="2144344463">
    <w:abstractNumId w:val="17"/>
  </w:num>
  <w:num w:numId="16" w16cid:durableId="1053892324">
    <w:abstractNumId w:val="8"/>
  </w:num>
  <w:num w:numId="17" w16cid:durableId="359667562">
    <w:abstractNumId w:val="25"/>
  </w:num>
  <w:num w:numId="18" w16cid:durableId="469715409">
    <w:abstractNumId w:val="3"/>
  </w:num>
  <w:num w:numId="19" w16cid:durableId="1769495619">
    <w:abstractNumId w:val="28"/>
  </w:num>
  <w:num w:numId="20" w16cid:durableId="954218425">
    <w:abstractNumId w:val="19"/>
  </w:num>
  <w:num w:numId="21" w16cid:durableId="1789228862">
    <w:abstractNumId w:val="9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7"/>
  </w:num>
  <w:num w:numId="25" w16cid:durableId="1191576450">
    <w:abstractNumId w:val="11"/>
  </w:num>
  <w:num w:numId="26" w16cid:durableId="1404062520">
    <w:abstractNumId w:val="30"/>
  </w:num>
  <w:num w:numId="27" w16cid:durableId="1961111083">
    <w:abstractNumId w:val="14"/>
  </w:num>
  <w:num w:numId="28" w16cid:durableId="1958178584">
    <w:abstractNumId w:val="7"/>
  </w:num>
  <w:num w:numId="29" w16cid:durableId="1887066241">
    <w:abstractNumId w:val="5"/>
  </w:num>
  <w:num w:numId="30" w16cid:durableId="1481578913">
    <w:abstractNumId w:val="24"/>
  </w:num>
  <w:num w:numId="31" w16cid:durableId="1575628831">
    <w:abstractNumId w:val="32"/>
  </w:num>
  <w:num w:numId="32" w16cid:durableId="355618971">
    <w:abstractNumId w:val="0"/>
  </w:num>
  <w:num w:numId="33" w16cid:durableId="12130379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7D8C"/>
    <w:rsid w:val="00246CB1"/>
    <w:rsid w:val="0027105C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69D1"/>
    <w:rsid w:val="00326AE6"/>
    <w:rsid w:val="003319CB"/>
    <w:rsid w:val="003425A3"/>
    <w:rsid w:val="003425F7"/>
    <w:rsid w:val="00367902"/>
    <w:rsid w:val="003A421A"/>
    <w:rsid w:val="003A44F8"/>
    <w:rsid w:val="003A4B76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57807"/>
    <w:rsid w:val="00D635E2"/>
    <w:rsid w:val="00D7477A"/>
    <w:rsid w:val="00D80EDE"/>
    <w:rsid w:val="00DA4CB1"/>
    <w:rsid w:val="00DB3C5E"/>
    <w:rsid w:val="00DC73C2"/>
    <w:rsid w:val="00DF6951"/>
    <w:rsid w:val="00E57A72"/>
    <w:rsid w:val="00E90C7C"/>
    <w:rsid w:val="00E9540E"/>
    <w:rsid w:val="00EA339E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2025-04-17T16:41:00Z</dcterms:created>
  <dcterms:modified xsi:type="dcterms:W3CDTF">2025-04-17T16:41:00Z</dcterms:modified>
</cp:coreProperties>
</file>